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EB8" w:rsidRPr="000C7EB8" w:rsidRDefault="000C7EB8" w:rsidP="000C7EB8">
      <w:pPr>
        <w:shd w:val="clear" w:color="auto" w:fill="FFFFFF"/>
        <w:spacing w:after="150" w:line="809" w:lineRule="atLeast"/>
        <w:outlineLvl w:val="0"/>
        <w:rPr>
          <w:rFonts w:ascii="Helvetica" w:eastAsia="Times New Roman" w:hAnsi="Helvetica" w:cs="Helvetica"/>
          <w:color w:val="212121"/>
          <w:kern w:val="36"/>
          <w:sz w:val="58"/>
          <w:szCs w:val="58"/>
          <w:lang w:eastAsia="en-AU"/>
        </w:rPr>
      </w:pPr>
      <w:r>
        <w:rPr>
          <w:rFonts w:ascii="Helvetica" w:eastAsia="Times New Roman" w:hAnsi="Helvetica" w:cs="Helvetica"/>
          <w:color w:val="212121"/>
          <w:kern w:val="36"/>
          <w:sz w:val="58"/>
          <w:szCs w:val="58"/>
          <w:lang w:eastAsia="en-AU"/>
        </w:rPr>
        <w:t xml:space="preserve">MESCAL - </w:t>
      </w:r>
      <w:r w:rsidRPr="000C7EB8">
        <w:rPr>
          <w:rFonts w:ascii="Helvetica" w:eastAsia="Times New Roman" w:hAnsi="Helvetica" w:cs="Helvetica"/>
          <w:color w:val="212121"/>
          <w:kern w:val="36"/>
          <w:sz w:val="58"/>
          <w:szCs w:val="58"/>
          <w:lang w:eastAsia="en-AU"/>
        </w:rPr>
        <w:t>Protecting mangroves for the future</w:t>
      </w:r>
    </w:p>
    <w:p w:rsidR="000C7EB8" w:rsidRPr="000C7EB8" w:rsidRDefault="000C7EB8" w:rsidP="000C7EB8">
      <w:pPr>
        <w:shd w:val="clear" w:color="auto" w:fill="FFFFFF"/>
        <w:spacing w:after="0" w:line="360" w:lineRule="atLeast"/>
        <w:rPr>
          <w:rFonts w:ascii="Helvetica" w:eastAsia="Times New Roman" w:hAnsi="Helvetica" w:cs="Helvetica"/>
          <w:color w:val="9F9F9F"/>
          <w:sz w:val="24"/>
          <w:szCs w:val="24"/>
          <w:lang w:eastAsia="en-AU"/>
        </w:rPr>
      </w:pPr>
      <w:r w:rsidRPr="000C7EB8">
        <w:rPr>
          <w:rFonts w:ascii="Helvetica" w:eastAsia="Times New Roman" w:hAnsi="Helvetica" w:cs="Helvetica"/>
          <w:color w:val="9F9F9F"/>
          <w:sz w:val="24"/>
          <w:szCs w:val="24"/>
          <w:lang w:eastAsia="en-AU"/>
        </w:rPr>
        <w:t>Wed, 04 Jul 2012</w:t>
      </w:r>
    </w:p>
    <w:p w:rsidR="000C7EB8" w:rsidRPr="000C7EB8" w:rsidRDefault="000C7EB8" w:rsidP="000C7EB8">
      <w:pPr>
        <w:shd w:val="clear" w:color="auto" w:fill="FFFFFF"/>
        <w:spacing w:after="300" w:line="360" w:lineRule="atLeast"/>
        <w:rPr>
          <w:rFonts w:ascii="Helvetica" w:eastAsia="Times New Roman" w:hAnsi="Helvetica" w:cs="Helvetica"/>
          <w:color w:val="212121"/>
          <w:sz w:val="30"/>
          <w:szCs w:val="30"/>
          <w:lang w:eastAsia="en-AU"/>
        </w:rPr>
      </w:pPr>
      <w:r w:rsidRPr="000C7EB8">
        <w:rPr>
          <w:rFonts w:ascii="Helvetica" w:eastAsia="Times New Roman" w:hAnsi="Helvetica" w:cs="Helvetica"/>
          <w:color w:val="212121"/>
          <w:sz w:val="30"/>
          <w:szCs w:val="30"/>
          <w:lang w:eastAsia="en-AU"/>
        </w:rPr>
        <w:t>With this project IUCN Oceania seeks to address the key challenges of mangrove management to increase the resilience of the Pacific people to climate change and improve livelihoods.</w:t>
      </w:r>
    </w:p>
    <w:p w:rsidR="000C7EB8" w:rsidRPr="000C7EB8" w:rsidRDefault="000C7EB8" w:rsidP="000C7EB8">
      <w:pPr>
        <w:shd w:val="clear" w:color="auto" w:fill="FFFFFF"/>
        <w:spacing w:after="300" w:line="360" w:lineRule="atLeast"/>
        <w:rPr>
          <w:rFonts w:ascii="Helvetica" w:eastAsia="Times New Roman" w:hAnsi="Helvetica" w:cs="Helvetica"/>
          <w:color w:val="212121"/>
          <w:sz w:val="24"/>
          <w:szCs w:val="24"/>
          <w:lang w:eastAsia="en-AU"/>
        </w:rPr>
      </w:pPr>
      <w:r w:rsidRPr="000C7EB8">
        <w:rPr>
          <w:rFonts w:ascii="Helvetica" w:eastAsia="Times New Roman" w:hAnsi="Helvetica" w:cs="Helvetica"/>
          <w:b/>
          <w:bCs/>
          <w:color w:val="212121"/>
          <w:sz w:val="24"/>
          <w:szCs w:val="24"/>
          <w:lang w:eastAsia="en-AU"/>
        </w:rPr>
        <w:t>Mangrove Ecosystems for Climate Change Adaptation &amp; Livelihoods (MESCAL) Project</w:t>
      </w:r>
    </w:p>
    <w:p w:rsidR="000C7EB8" w:rsidRPr="000C7EB8" w:rsidRDefault="000C7EB8" w:rsidP="000C7EB8">
      <w:pPr>
        <w:shd w:val="clear" w:color="auto" w:fill="FFFFFF"/>
        <w:spacing w:after="300" w:line="360" w:lineRule="atLeast"/>
        <w:rPr>
          <w:rFonts w:ascii="Helvetica" w:eastAsia="Times New Roman" w:hAnsi="Helvetica" w:cs="Helvetica"/>
          <w:color w:val="212121"/>
          <w:sz w:val="24"/>
          <w:szCs w:val="24"/>
          <w:lang w:eastAsia="en-AU"/>
        </w:rPr>
      </w:pPr>
      <w:r w:rsidRPr="000C7EB8">
        <w:rPr>
          <w:rFonts w:ascii="Helvetica" w:eastAsia="Times New Roman" w:hAnsi="Helvetica" w:cs="Helvetica"/>
          <w:b/>
          <w:bCs/>
          <w:color w:val="212121"/>
          <w:sz w:val="24"/>
          <w:szCs w:val="24"/>
          <w:lang w:eastAsia="en-AU"/>
        </w:rPr>
        <w:t>BACKGROUND</w:t>
      </w:r>
      <w:r w:rsidRPr="000C7EB8">
        <w:rPr>
          <w:rFonts w:ascii="Helvetica" w:eastAsia="Times New Roman" w:hAnsi="Helvetica" w:cs="Helvetica"/>
          <w:color w:val="212121"/>
          <w:sz w:val="24"/>
          <w:szCs w:val="24"/>
          <w:lang w:eastAsia="en-AU"/>
        </w:rPr>
        <w:br/>
        <w:t>Pacific Islanders are at the forefront of climate change; experiencing its varying impacts on coastlines, biodiversit</w:t>
      </w:r>
      <w:bookmarkStart w:id="0" w:name="_GoBack"/>
      <w:bookmarkEnd w:id="0"/>
      <w:r w:rsidRPr="000C7EB8">
        <w:rPr>
          <w:rFonts w:ascii="Helvetica" w:eastAsia="Times New Roman" w:hAnsi="Helvetica" w:cs="Helvetica"/>
          <w:color w:val="212121"/>
          <w:sz w:val="24"/>
          <w:szCs w:val="24"/>
          <w:lang w:eastAsia="en-AU"/>
        </w:rPr>
        <w:t>y, economy and most importantly on livelihoods. The conservation of mangroves and associated ecosystems is a key natural adaptation strategy and mitigation measure to climate change. Mangrove ecosystems provide goods and services highly valued by the people of the Pacific. However, this unique ecosystem faces continuing threats from overharvesting, degradation and land reclamation.</w:t>
      </w:r>
    </w:p>
    <w:p w:rsidR="000C7EB8" w:rsidRPr="000C7EB8" w:rsidRDefault="000C7EB8" w:rsidP="000C7EB8">
      <w:pPr>
        <w:shd w:val="clear" w:color="auto" w:fill="FFFFFF"/>
        <w:spacing w:after="300" w:line="360" w:lineRule="atLeast"/>
        <w:rPr>
          <w:rFonts w:ascii="Helvetica" w:eastAsia="Times New Roman" w:hAnsi="Helvetica" w:cs="Helvetica"/>
          <w:color w:val="212121"/>
          <w:sz w:val="24"/>
          <w:szCs w:val="24"/>
          <w:lang w:eastAsia="en-AU"/>
        </w:rPr>
      </w:pPr>
      <w:r w:rsidRPr="000C7EB8">
        <w:rPr>
          <w:rFonts w:ascii="Helvetica" w:eastAsia="Times New Roman" w:hAnsi="Helvetica" w:cs="Helvetica"/>
          <w:b/>
          <w:bCs/>
          <w:color w:val="212121"/>
          <w:sz w:val="24"/>
          <w:szCs w:val="24"/>
          <w:lang w:eastAsia="en-AU"/>
        </w:rPr>
        <w:t>SITUATION</w:t>
      </w:r>
      <w:r w:rsidRPr="000C7EB8">
        <w:rPr>
          <w:rFonts w:ascii="Helvetica" w:eastAsia="Times New Roman" w:hAnsi="Helvetica" w:cs="Helvetica"/>
          <w:color w:val="212121"/>
          <w:sz w:val="24"/>
          <w:szCs w:val="24"/>
          <w:lang w:eastAsia="en-AU"/>
        </w:rPr>
        <w:br/>
        <w:t>Protection of mangrove ecosystems will in turn safeguard the livelihoods of Pacific Island communities, especially for coastal dwellers. Weak governance, disconnect between formal and traditional management systems, limited baseline information, weakening traditional management, lack of awareness and limited capacity are the key challenges of mangrove management in the Pacific. </w:t>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b/>
          <w:bCs/>
          <w:color w:val="212121"/>
          <w:sz w:val="24"/>
          <w:szCs w:val="24"/>
          <w:lang w:eastAsia="en-AU"/>
        </w:rPr>
        <w:t>THE PROJECT</w:t>
      </w:r>
      <w:r w:rsidRPr="000C7EB8">
        <w:rPr>
          <w:rFonts w:ascii="Helvetica" w:eastAsia="Times New Roman" w:hAnsi="Helvetica" w:cs="Helvetica"/>
          <w:color w:val="212121"/>
          <w:sz w:val="24"/>
          <w:szCs w:val="24"/>
          <w:lang w:eastAsia="en-AU"/>
        </w:rPr>
        <w:br/>
        <w:t>With the MESCAL project IUCN Oceania seeks to address the key challenges of mangrove management to increase the resilience of the Pacific people to climate change and improve livelihoods. By working with five Pacific Island Countries (Fiji, Samoa, Solomon Islands, Vanuatu and Tonga) IUCN Oceania will promote an adaptive co-management approach as well as the restoration of mangrove ecosystems. </w:t>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b/>
          <w:bCs/>
          <w:color w:val="212121"/>
          <w:sz w:val="24"/>
          <w:szCs w:val="24"/>
          <w:lang w:eastAsia="en-AU"/>
        </w:rPr>
        <w:t>OBJECTIVES</w:t>
      </w:r>
    </w:p>
    <w:p w:rsidR="000C7EB8" w:rsidRPr="000C7EB8" w:rsidRDefault="000C7EB8" w:rsidP="000C7EB8">
      <w:pPr>
        <w:numPr>
          <w:ilvl w:val="0"/>
          <w:numId w:val="2"/>
        </w:numPr>
        <w:shd w:val="clear" w:color="auto" w:fill="FFFFFF"/>
        <w:spacing w:before="100" w:beforeAutospacing="1" w:after="100" w:afterAutospacing="1" w:line="240" w:lineRule="auto"/>
        <w:ind w:left="300"/>
        <w:rPr>
          <w:rFonts w:ascii="Helvetica" w:eastAsia="Times New Roman" w:hAnsi="Helvetica" w:cs="Helvetica"/>
          <w:color w:val="212121"/>
          <w:sz w:val="24"/>
          <w:szCs w:val="24"/>
          <w:lang w:eastAsia="en-AU"/>
        </w:rPr>
      </w:pPr>
      <w:r w:rsidRPr="000C7EB8">
        <w:rPr>
          <w:rFonts w:ascii="Helvetica" w:eastAsia="Times New Roman" w:hAnsi="Helvetica" w:cs="Helvetica"/>
          <w:color w:val="212121"/>
          <w:sz w:val="24"/>
          <w:szCs w:val="24"/>
          <w:lang w:eastAsia="en-AU"/>
        </w:rPr>
        <w:lastRenderedPageBreak/>
        <w:t>Improve livelihoods and conserve biodiversity</w:t>
      </w:r>
    </w:p>
    <w:p w:rsidR="000C7EB8" w:rsidRPr="000C7EB8" w:rsidRDefault="000C7EB8" w:rsidP="000C7EB8">
      <w:pPr>
        <w:numPr>
          <w:ilvl w:val="0"/>
          <w:numId w:val="2"/>
        </w:numPr>
        <w:shd w:val="clear" w:color="auto" w:fill="FFFFFF"/>
        <w:spacing w:before="100" w:beforeAutospacing="1" w:after="100" w:afterAutospacing="1" w:line="240" w:lineRule="auto"/>
        <w:ind w:left="300"/>
        <w:rPr>
          <w:rFonts w:ascii="Helvetica" w:eastAsia="Times New Roman" w:hAnsi="Helvetica" w:cs="Helvetica"/>
          <w:color w:val="212121"/>
          <w:sz w:val="24"/>
          <w:szCs w:val="24"/>
          <w:lang w:eastAsia="en-AU"/>
        </w:rPr>
      </w:pPr>
      <w:r w:rsidRPr="000C7EB8">
        <w:rPr>
          <w:rFonts w:ascii="Helvetica" w:eastAsia="Times New Roman" w:hAnsi="Helvetica" w:cs="Helvetica"/>
          <w:color w:val="212121"/>
          <w:sz w:val="24"/>
          <w:szCs w:val="24"/>
          <w:lang w:eastAsia="en-AU"/>
        </w:rPr>
        <w:t>Empower communities to make informed decisions related to mangrove management</w:t>
      </w:r>
    </w:p>
    <w:p w:rsidR="000C7EB8" w:rsidRPr="000C7EB8" w:rsidRDefault="000C7EB8" w:rsidP="000C7EB8">
      <w:pPr>
        <w:numPr>
          <w:ilvl w:val="0"/>
          <w:numId w:val="2"/>
        </w:numPr>
        <w:shd w:val="clear" w:color="auto" w:fill="FFFFFF"/>
        <w:spacing w:before="100" w:beforeAutospacing="1" w:after="100" w:afterAutospacing="1" w:line="240" w:lineRule="auto"/>
        <w:ind w:left="300"/>
        <w:rPr>
          <w:rFonts w:ascii="Helvetica" w:eastAsia="Times New Roman" w:hAnsi="Helvetica" w:cs="Helvetica"/>
          <w:color w:val="212121"/>
          <w:sz w:val="24"/>
          <w:szCs w:val="24"/>
          <w:lang w:eastAsia="en-AU"/>
        </w:rPr>
      </w:pPr>
      <w:r w:rsidRPr="000C7EB8">
        <w:rPr>
          <w:rFonts w:ascii="Helvetica" w:eastAsia="Times New Roman" w:hAnsi="Helvetica" w:cs="Helvetica"/>
          <w:color w:val="212121"/>
          <w:sz w:val="24"/>
          <w:szCs w:val="24"/>
          <w:lang w:eastAsia="en-AU"/>
        </w:rPr>
        <w:t>Increase institutional and technical capacity for improved environmental governance at all levels</w:t>
      </w:r>
    </w:p>
    <w:p w:rsidR="000C7EB8" w:rsidRPr="000C7EB8" w:rsidRDefault="000C7EB8" w:rsidP="000C7EB8">
      <w:pPr>
        <w:numPr>
          <w:ilvl w:val="0"/>
          <w:numId w:val="2"/>
        </w:numPr>
        <w:shd w:val="clear" w:color="auto" w:fill="FFFFFF"/>
        <w:spacing w:before="100" w:beforeAutospacing="1" w:after="100" w:afterAutospacing="1" w:line="240" w:lineRule="auto"/>
        <w:ind w:left="300"/>
        <w:rPr>
          <w:rFonts w:ascii="Helvetica" w:eastAsia="Times New Roman" w:hAnsi="Helvetica" w:cs="Helvetica"/>
          <w:color w:val="212121"/>
          <w:sz w:val="24"/>
          <w:szCs w:val="24"/>
          <w:lang w:eastAsia="en-AU"/>
        </w:rPr>
      </w:pPr>
      <w:r w:rsidRPr="000C7EB8">
        <w:rPr>
          <w:rFonts w:ascii="Helvetica" w:eastAsia="Times New Roman" w:hAnsi="Helvetica" w:cs="Helvetica"/>
          <w:color w:val="212121"/>
          <w:sz w:val="24"/>
          <w:szCs w:val="24"/>
          <w:lang w:eastAsia="en-AU"/>
        </w:rPr>
        <w:t>Promote community based actions on the ground in mangrove management for improved resilience to climate change</w:t>
      </w:r>
    </w:p>
    <w:p w:rsidR="000C7EB8" w:rsidRPr="000C7EB8" w:rsidRDefault="000C7EB8" w:rsidP="000C7EB8">
      <w:pPr>
        <w:numPr>
          <w:ilvl w:val="0"/>
          <w:numId w:val="2"/>
        </w:numPr>
        <w:shd w:val="clear" w:color="auto" w:fill="FFFFFF"/>
        <w:spacing w:before="100" w:beforeAutospacing="1" w:after="100" w:afterAutospacing="1" w:line="240" w:lineRule="auto"/>
        <w:ind w:left="300"/>
        <w:rPr>
          <w:rFonts w:ascii="Helvetica" w:eastAsia="Times New Roman" w:hAnsi="Helvetica" w:cs="Helvetica"/>
          <w:color w:val="212121"/>
          <w:sz w:val="24"/>
          <w:szCs w:val="24"/>
          <w:lang w:eastAsia="en-AU"/>
        </w:rPr>
      </w:pPr>
      <w:r w:rsidRPr="000C7EB8">
        <w:rPr>
          <w:rFonts w:ascii="Helvetica" w:eastAsia="Times New Roman" w:hAnsi="Helvetica" w:cs="Helvetica"/>
          <w:color w:val="212121"/>
          <w:sz w:val="24"/>
          <w:szCs w:val="24"/>
          <w:lang w:eastAsia="en-AU"/>
        </w:rPr>
        <w:t>Improve baseline knowledge about biological, economic, social and cultural aspects of mangrove resources and uses in each country and the link between healthy mangroves and disaster risk reduction, for informed adaptation to climate change at national and community level.</w:t>
      </w:r>
    </w:p>
    <w:p w:rsidR="000C7EB8" w:rsidRPr="000C7EB8" w:rsidRDefault="000C7EB8" w:rsidP="000C7EB8">
      <w:pPr>
        <w:numPr>
          <w:ilvl w:val="0"/>
          <w:numId w:val="2"/>
        </w:numPr>
        <w:shd w:val="clear" w:color="auto" w:fill="FFFFFF"/>
        <w:spacing w:before="100" w:beforeAutospacing="1" w:after="100" w:afterAutospacing="1" w:line="240" w:lineRule="auto"/>
        <w:ind w:left="300"/>
        <w:rPr>
          <w:rFonts w:ascii="Helvetica" w:eastAsia="Times New Roman" w:hAnsi="Helvetica" w:cs="Helvetica"/>
          <w:color w:val="212121"/>
          <w:sz w:val="24"/>
          <w:szCs w:val="24"/>
          <w:lang w:eastAsia="en-AU"/>
        </w:rPr>
      </w:pPr>
      <w:r w:rsidRPr="000C7EB8">
        <w:rPr>
          <w:rFonts w:ascii="Helvetica" w:eastAsia="Times New Roman" w:hAnsi="Helvetica" w:cs="Helvetica"/>
          <w:color w:val="212121"/>
          <w:sz w:val="24"/>
          <w:szCs w:val="24"/>
          <w:lang w:eastAsia="en-AU"/>
        </w:rPr>
        <w:t>Increase awareness at all levels of the role of mangroves and associated ecosystems in providing resilience to the impacts of climate change</w:t>
      </w:r>
    </w:p>
    <w:p w:rsidR="000C7EB8" w:rsidRPr="000C7EB8" w:rsidRDefault="000C7EB8" w:rsidP="000C7EB8">
      <w:pPr>
        <w:numPr>
          <w:ilvl w:val="0"/>
          <w:numId w:val="2"/>
        </w:numPr>
        <w:shd w:val="clear" w:color="auto" w:fill="FFFFFF"/>
        <w:spacing w:before="100" w:beforeAutospacing="1" w:after="100" w:afterAutospacing="1" w:line="240" w:lineRule="auto"/>
        <w:ind w:left="300"/>
        <w:rPr>
          <w:rFonts w:ascii="Helvetica" w:eastAsia="Times New Roman" w:hAnsi="Helvetica" w:cs="Helvetica"/>
          <w:color w:val="212121"/>
          <w:sz w:val="24"/>
          <w:szCs w:val="24"/>
          <w:lang w:eastAsia="en-AU"/>
        </w:rPr>
      </w:pPr>
      <w:r w:rsidRPr="000C7EB8">
        <w:rPr>
          <w:rFonts w:ascii="Helvetica" w:eastAsia="Times New Roman" w:hAnsi="Helvetica" w:cs="Helvetica"/>
          <w:color w:val="212121"/>
          <w:sz w:val="24"/>
          <w:szCs w:val="24"/>
          <w:lang w:eastAsia="en-AU"/>
        </w:rPr>
        <w:t>Investigate the feasibility for obtaining carbon credits for mangrove protection and reforestation, in the context of REDD+, and participating in the global carbon markets</w:t>
      </w:r>
    </w:p>
    <w:p w:rsidR="000C7EB8" w:rsidRPr="000C7EB8" w:rsidRDefault="000C7EB8" w:rsidP="000C7EB8">
      <w:pPr>
        <w:shd w:val="clear" w:color="auto" w:fill="FFFFFF"/>
        <w:spacing w:line="360" w:lineRule="atLeast"/>
        <w:rPr>
          <w:rFonts w:ascii="Helvetica" w:eastAsia="Times New Roman" w:hAnsi="Helvetica" w:cs="Helvetica"/>
          <w:color w:val="212121"/>
          <w:sz w:val="24"/>
          <w:szCs w:val="24"/>
          <w:lang w:eastAsia="en-AU"/>
        </w:rPr>
      </w:pPr>
      <w:r w:rsidRPr="000C7EB8">
        <w:rPr>
          <w:rFonts w:ascii="Helvetica" w:eastAsia="Times New Roman" w:hAnsi="Helvetica" w:cs="Helvetica"/>
          <w:b/>
          <w:bCs/>
          <w:color w:val="212121"/>
          <w:sz w:val="24"/>
          <w:szCs w:val="24"/>
          <w:lang w:eastAsia="en-AU"/>
        </w:rPr>
        <w:t>DURATION</w:t>
      </w:r>
      <w:r w:rsidRPr="000C7EB8">
        <w:rPr>
          <w:rFonts w:ascii="Helvetica" w:eastAsia="Times New Roman" w:hAnsi="Helvetica" w:cs="Helvetica"/>
          <w:color w:val="212121"/>
          <w:sz w:val="24"/>
          <w:szCs w:val="24"/>
          <w:lang w:eastAsia="en-AU"/>
        </w:rPr>
        <w:br/>
        <w:t>December 2009 - December 2013</w:t>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b/>
          <w:bCs/>
          <w:color w:val="212121"/>
          <w:sz w:val="24"/>
          <w:szCs w:val="24"/>
          <w:lang w:eastAsia="en-AU"/>
        </w:rPr>
        <w:t>DONOR</w:t>
      </w:r>
      <w:r w:rsidRPr="000C7EB8">
        <w:rPr>
          <w:rFonts w:ascii="Helvetica" w:eastAsia="Times New Roman" w:hAnsi="Helvetica" w:cs="Helvetica"/>
          <w:color w:val="212121"/>
          <w:sz w:val="24"/>
          <w:szCs w:val="24"/>
          <w:lang w:eastAsia="en-AU"/>
        </w:rPr>
        <w:br/>
        <w:t>German Federal Ministry for the Environment, Nature Conservation, Building and Nuclear Safety (BMUB) under its International Climate Initiative. </w:t>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color w:val="212121"/>
          <w:sz w:val="24"/>
          <w:szCs w:val="24"/>
          <w:lang w:eastAsia="en-AU"/>
        </w:rPr>
        <w:br/>
      </w:r>
      <w:r w:rsidRPr="000C7EB8">
        <w:rPr>
          <w:rFonts w:ascii="Helvetica" w:eastAsia="Times New Roman" w:hAnsi="Helvetica" w:cs="Helvetica"/>
          <w:b/>
          <w:bCs/>
          <w:color w:val="212121"/>
          <w:sz w:val="24"/>
          <w:szCs w:val="24"/>
          <w:lang w:eastAsia="en-AU"/>
        </w:rPr>
        <w:t>MORE INFORMATION</w:t>
      </w:r>
      <w:r w:rsidRPr="000C7EB8">
        <w:rPr>
          <w:rFonts w:ascii="Helvetica" w:eastAsia="Times New Roman" w:hAnsi="Helvetica" w:cs="Helvetica"/>
          <w:color w:val="212121"/>
          <w:sz w:val="24"/>
          <w:szCs w:val="24"/>
          <w:lang w:eastAsia="en-AU"/>
        </w:rPr>
        <w:br/>
        <w:t xml:space="preserve">Contact person for the project is </w:t>
      </w:r>
      <w:proofErr w:type="spellStart"/>
      <w:r w:rsidRPr="000C7EB8">
        <w:rPr>
          <w:rFonts w:ascii="Helvetica" w:eastAsia="Times New Roman" w:hAnsi="Helvetica" w:cs="Helvetica"/>
          <w:color w:val="212121"/>
          <w:sz w:val="24"/>
          <w:szCs w:val="24"/>
          <w:lang w:eastAsia="en-AU"/>
        </w:rPr>
        <w:t>Dr.</w:t>
      </w:r>
      <w:proofErr w:type="spellEnd"/>
      <w:r w:rsidRPr="000C7EB8">
        <w:rPr>
          <w:rFonts w:ascii="Helvetica" w:eastAsia="Times New Roman" w:hAnsi="Helvetica" w:cs="Helvetica"/>
          <w:color w:val="212121"/>
          <w:sz w:val="24"/>
          <w:szCs w:val="24"/>
          <w:lang w:eastAsia="en-AU"/>
        </w:rPr>
        <w:t xml:space="preserve"> </w:t>
      </w:r>
      <w:proofErr w:type="spellStart"/>
      <w:r w:rsidRPr="000C7EB8">
        <w:rPr>
          <w:rFonts w:ascii="Helvetica" w:eastAsia="Times New Roman" w:hAnsi="Helvetica" w:cs="Helvetica"/>
          <w:color w:val="212121"/>
          <w:sz w:val="24"/>
          <w:szCs w:val="24"/>
          <w:lang w:eastAsia="en-AU"/>
        </w:rPr>
        <w:t>Milika</w:t>
      </w:r>
      <w:proofErr w:type="spellEnd"/>
      <w:r w:rsidRPr="000C7EB8">
        <w:rPr>
          <w:rFonts w:ascii="Helvetica" w:eastAsia="Times New Roman" w:hAnsi="Helvetica" w:cs="Helvetica"/>
          <w:color w:val="212121"/>
          <w:sz w:val="24"/>
          <w:szCs w:val="24"/>
          <w:lang w:eastAsia="en-AU"/>
        </w:rPr>
        <w:t xml:space="preserve"> </w:t>
      </w:r>
      <w:proofErr w:type="spellStart"/>
      <w:r w:rsidRPr="000C7EB8">
        <w:rPr>
          <w:rFonts w:ascii="Helvetica" w:eastAsia="Times New Roman" w:hAnsi="Helvetica" w:cs="Helvetica"/>
          <w:color w:val="212121"/>
          <w:sz w:val="24"/>
          <w:szCs w:val="24"/>
          <w:lang w:eastAsia="en-AU"/>
        </w:rPr>
        <w:t>Sobey</w:t>
      </w:r>
      <w:proofErr w:type="spellEnd"/>
      <w:r w:rsidRPr="000C7EB8">
        <w:rPr>
          <w:rFonts w:ascii="Helvetica" w:eastAsia="Times New Roman" w:hAnsi="Helvetica" w:cs="Helvetica"/>
          <w:color w:val="212121"/>
          <w:sz w:val="24"/>
          <w:szCs w:val="24"/>
          <w:lang w:eastAsia="en-AU"/>
        </w:rPr>
        <w:t>, </w:t>
      </w:r>
      <w:hyperlink r:id="rId7" w:history="1">
        <w:r w:rsidRPr="000C7EB8">
          <w:rPr>
            <w:rFonts w:ascii="Helvetica" w:eastAsia="Times New Roman" w:hAnsi="Helvetica" w:cs="Helvetica"/>
            <w:color w:val="0074BD"/>
            <w:sz w:val="24"/>
            <w:szCs w:val="24"/>
            <w:u w:val="single"/>
            <w:lang w:eastAsia="en-AU"/>
          </w:rPr>
          <w:t>milika.sobey@iucn.org</w:t>
        </w:r>
      </w:hyperlink>
    </w:p>
    <w:p w:rsidR="00BB707C" w:rsidRDefault="00BB707C"/>
    <w:sectPr w:rsidR="00BB707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F91" w:rsidRDefault="007A7F91" w:rsidP="000C7EB8">
      <w:pPr>
        <w:spacing w:after="0" w:line="240" w:lineRule="auto"/>
      </w:pPr>
      <w:r>
        <w:separator/>
      </w:r>
    </w:p>
  </w:endnote>
  <w:endnote w:type="continuationSeparator" w:id="0">
    <w:p w:rsidR="007A7F91" w:rsidRDefault="007A7F91" w:rsidP="000C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F91" w:rsidRDefault="007A7F91" w:rsidP="000C7EB8">
      <w:pPr>
        <w:spacing w:after="0" w:line="240" w:lineRule="auto"/>
      </w:pPr>
      <w:r>
        <w:separator/>
      </w:r>
    </w:p>
  </w:footnote>
  <w:footnote w:type="continuationSeparator" w:id="0">
    <w:p w:rsidR="007A7F91" w:rsidRDefault="007A7F91" w:rsidP="000C7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EB8" w:rsidRDefault="000C7EB8">
    <w:pPr>
      <w:pStyle w:val="Header"/>
    </w:pPr>
    <w:r w:rsidRPr="000C7EB8">
      <w:t>http://www.iucn.org/content/protecting-mangroves-future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D5E9C"/>
    <w:multiLevelType w:val="multilevel"/>
    <w:tmpl w:val="B24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B6084"/>
    <w:multiLevelType w:val="multilevel"/>
    <w:tmpl w:val="C118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B8"/>
    <w:rsid w:val="000C7EB8"/>
    <w:rsid w:val="007A7F91"/>
    <w:rsid w:val="00BB7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E71B0-343C-44CD-8808-AE3C5B5F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7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B8"/>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0C7EB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C7EB8"/>
    <w:rPr>
      <w:color w:val="0000FF"/>
      <w:u w:val="single"/>
    </w:rPr>
  </w:style>
  <w:style w:type="character" w:customStyle="1" w:styleId="photo-cred">
    <w:name w:val="photo-cred"/>
    <w:basedOn w:val="DefaultParagraphFont"/>
    <w:rsid w:val="000C7EB8"/>
  </w:style>
  <w:style w:type="character" w:styleId="Strong">
    <w:name w:val="Strong"/>
    <w:basedOn w:val="DefaultParagraphFont"/>
    <w:uiPriority w:val="22"/>
    <w:qFormat/>
    <w:rsid w:val="000C7EB8"/>
    <w:rPr>
      <w:b/>
      <w:bCs/>
    </w:rPr>
  </w:style>
  <w:style w:type="character" w:customStyle="1" w:styleId="apple-converted-space">
    <w:name w:val="apple-converted-space"/>
    <w:basedOn w:val="DefaultParagraphFont"/>
    <w:rsid w:val="000C7EB8"/>
  </w:style>
  <w:style w:type="paragraph" w:styleId="Header">
    <w:name w:val="header"/>
    <w:basedOn w:val="Normal"/>
    <w:link w:val="HeaderChar"/>
    <w:uiPriority w:val="99"/>
    <w:unhideWhenUsed/>
    <w:rsid w:val="000C7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EB8"/>
  </w:style>
  <w:style w:type="paragraph" w:styleId="Footer">
    <w:name w:val="footer"/>
    <w:basedOn w:val="Normal"/>
    <w:link w:val="FooterChar"/>
    <w:uiPriority w:val="99"/>
    <w:unhideWhenUsed/>
    <w:rsid w:val="000C7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164010">
      <w:bodyDiv w:val="1"/>
      <w:marLeft w:val="0"/>
      <w:marRight w:val="0"/>
      <w:marTop w:val="0"/>
      <w:marBottom w:val="0"/>
      <w:divBdr>
        <w:top w:val="none" w:sz="0" w:space="0" w:color="auto"/>
        <w:left w:val="none" w:sz="0" w:space="0" w:color="auto"/>
        <w:bottom w:val="none" w:sz="0" w:space="0" w:color="auto"/>
        <w:right w:val="none" w:sz="0" w:space="0" w:color="auto"/>
      </w:divBdr>
      <w:divsChild>
        <w:div w:id="1638756145">
          <w:marLeft w:val="0"/>
          <w:marRight w:val="0"/>
          <w:marTop w:val="0"/>
          <w:marBottom w:val="0"/>
          <w:divBdr>
            <w:top w:val="none" w:sz="0" w:space="0" w:color="auto"/>
            <w:left w:val="none" w:sz="0" w:space="0" w:color="auto"/>
            <w:bottom w:val="none" w:sz="0" w:space="0" w:color="auto"/>
            <w:right w:val="none" w:sz="0" w:space="0" w:color="auto"/>
          </w:divBdr>
          <w:divsChild>
            <w:div w:id="627664589">
              <w:marLeft w:val="0"/>
              <w:marRight w:val="0"/>
              <w:marTop w:val="0"/>
              <w:marBottom w:val="375"/>
              <w:divBdr>
                <w:top w:val="none" w:sz="0" w:space="0" w:color="auto"/>
                <w:left w:val="none" w:sz="0" w:space="0" w:color="auto"/>
                <w:bottom w:val="none" w:sz="0" w:space="0" w:color="auto"/>
                <w:right w:val="none" w:sz="0" w:space="0" w:color="auto"/>
              </w:divBdr>
              <w:divsChild>
                <w:div w:id="2032992554">
                  <w:marLeft w:val="0"/>
                  <w:marRight w:val="0"/>
                  <w:marTop w:val="0"/>
                  <w:marBottom w:val="0"/>
                  <w:divBdr>
                    <w:top w:val="none" w:sz="0" w:space="0" w:color="auto"/>
                    <w:left w:val="none" w:sz="0" w:space="0" w:color="auto"/>
                    <w:bottom w:val="none" w:sz="0" w:space="0" w:color="auto"/>
                    <w:right w:val="none" w:sz="0" w:space="0" w:color="auto"/>
                  </w:divBdr>
                  <w:divsChild>
                    <w:div w:id="237521855">
                      <w:marLeft w:val="0"/>
                      <w:marRight w:val="0"/>
                      <w:marTop w:val="0"/>
                      <w:marBottom w:val="0"/>
                      <w:divBdr>
                        <w:top w:val="none" w:sz="0" w:space="0" w:color="auto"/>
                        <w:left w:val="none" w:sz="0" w:space="0" w:color="auto"/>
                        <w:bottom w:val="none" w:sz="0" w:space="0" w:color="auto"/>
                        <w:right w:val="none" w:sz="0" w:space="0" w:color="auto"/>
                      </w:divBdr>
                      <w:divsChild>
                        <w:div w:id="1648045273">
                          <w:marLeft w:val="0"/>
                          <w:marRight w:val="0"/>
                          <w:marTop w:val="0"/>
                          <w:marBottom w:val="0"/>
                          <w:divBdr>
                            <w:top w:val="none" w:sz="0" w:space="0" w:color="auto"/>
                            <w:left w:val="none" w:sz="0" w:space="0" w:color="auto"/>
                            <w:bottom w:val="none" w:sz="0" w:space="0" w:color="auto"/>
                            <w:right w:val="none" w:sz="0" w:space="0" w:color="auto"/>
                          </w:divBdr>
                          <w:divsChild>
                            <w:div w:id="1576284198">
                              <w:marLeft w:val="0"/>
                              <w:marRight w:val="0"/>
                              <w:marTop w:val="0"/>
                              <w:marBottom w:val="0"/>
                              <w:divBdr>
                                <w:top w:val="none" w:sz="0" w:space="0" w:color="auto"/>
                                <w:left w:val="none" w:sz="0" w:space="0" w:color="auto"/>
                                <w:bottom w:val="none" w:sz="0" w:space="0" w:color="auto"/>
                                <w:right w:val="none" w:sz="0" w:space="0" w:color="auto"/>
                              </w:divBdr>
                            </w:div>
                            <w:div w:id="243953764">
                              <w:marLeft w:val="0"/>
                              <w:marRight w:val="0"/>
                              <w:marTop w:val="0"/>
                              <w:marBottom w:val="0"/>
                              <w:divBdr>
                                <w:top w:val="none" w:sz="0" w:space="0" w:color="auto"/>
                                <w:left w:val="none" w:sz="0" w:space="0" w:color="auto"/>
                                <w:bottom w:val="none" w:sz="0" w:space="0" w:color="auto"/>
                                <w:right w:val="none" w:sz="0" w:space="0" w:color="auto"/>
                              </w:divBdr>
                              <w:divsChild>
                                <w:div w:id="1899513217">
                                  <w:marLeft w:val="0"/>
                                  <w:marRight w:val="0"/>
                                  <w:marTop w:val="0"/>
                                  <w:marBottom w:val="0"/>
                                  <w:divBdr>
                                    <w:top w:val="none" w:sz="0" w:space="0" w:color="auto"/>
                                    <w:left w:val="none" w:sz="0" w:space="0" w:color="auto"/>
                                    <w:bottom w:val="none" w:sz="0" w:space="0" w:color="auto"/>
                                    <w:right w:val="none" w:sz="0" w:space="0" w:color="auto"/>
                                  </w:divBdr>
                                  <w:divsChild>
                                    <w:div w:id="657853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8717698">
                              <w:marLeft w:val="0"/>
                              <w:marRight w:val="0"/>
                              <w:marTop w:val="0"/>
                              <w:marBottom w:val="225"/>
                              <w:divBdr>
                                <w:top w:val="none" w:sz="0" w:space="0" w:color="auto"/>
                                <w:left w:val="none" w:sz="0" w:space="0" w:color="auto"/>
                                <w:bottom w:val="none" w:sz="0" w:space="0" w:color="auto"/>
                                <w:right w:val="none" w:sz="0" w:space="0" w:color="auto"/>
                              </w:divBdr>
                              <w:divsChild>
                                <w:div w:id="604463830">
                                  <w:marLeft w:val="0"/>
                                  <w:marRight w:val="0"/>
                                  <w:marTop w:val="0"/>
                                  <w:marBottom w:val="0"/>
                                  <w:divBdr>
                                    <w:top w:val="none" w:sz="0" w:space="0" w:color="auto"/>
                                    <w:left w:val="none" w:sz="0" w:space="0" w:color="auto"/>
                                    <w:bottom w:val="none" w:sz="0" w:space="0" w:color="auto"/>
                                    <w:right w:val="none" w:sz="0" w:space="0" w:color="auto"/>
                                  </w:divBdr>
                                  <w:divsChild>
                                    <w:div w:id="1740592932">
                                      <w:marLeft w:val="0"/>
                                      <w:marRight w:val="0"/>
                                      <w:marTop w:val="0"/>
                                      <w:marBottom w:val="0"/>
                                      <w:divBdr>
                                        <w:top w:val="none" w:sz="0" w:space="0" w:color="auto"/>
                                        <w:left w:val="none" w:sz="0" w:space="0" w:color="auto"/>
                                        <w:bottom w:val="none" w:sz="0" w:space="0" w:color="auto"/>
                                        <w:right w:val="none" w:sz="0" w:space="0" w:color="auto"/>
                                      </w:divBdr>
                                      <w:divsChild>
                                        <w:div w:id="456996203">
                                          <w:marLeft w:val="0"/>
                                          <w:marRight w:val="0"/>
                                          <w:marTop w:val="0"/>
                                          <w:marBottom w:val="300"/>
                                          <w:divBdr>
                                            <w:top w:val="none" w:sz="0" w:space="0" w:color="auto"/>
                                            <w:left w:val="none" w:sz="0" w:space="0" w:color="auto"/>
                                            <w:bottom w:val="none" w:sz="0" w:space="0" w:color="auto"/>
                                            <w:right w:val="none" w:sz="0" w:space="0" w:color="auto"/>
                                          </w:divBdr>
                                          <w:divsChild>
                                            <w:div w:id="1916476835">
                                              <w:marLeft w:val="0"/>
                                              <w:marRight w:val="0"/>
                                              <w:marTop w:val="0"/>
                                              <w:marBottom w:val="0"/>
                                              <w:divBdr>
                                                <w:top w:val="none" w:sz="0" w:space="0" w:color="auto"/>
                                                <w:left w:val="none" w:sz="0" w:space="0" w:color="auto"/>
                                                <w:bottom w:val="none" w:sz="0" w:space="0" w:color="auto"/>
                                                <w:right w:val="none" w:sz="0" w:space="0" w:color="auto"/>
                                              </w:divBdr>
                                              <w:divsChild>
                                                <w:div w:id="785201552">
                                                  <w:marLeft w:val="0"/>
                                                  <w:marRight w:val="0"/>
                                                  <w:marTop w:val="0"/>
                                                  <w:marBottom w:val="0"/>
                                                  <w:divBdr>
                                                    <w:top w:val="none" w:sz="0" w:space="0" w:color="auto"/>
                                                    <w:left w:val="none" w:sz="0" w:space="0" w:color="auto"/>
                                                    <w:bottom w:val="none" w:sz="0" w:space="0" w:color="auto"/>
                                                    <w:right w:val="none" w:sz="0" w:space="0" w:color="auto"/>
                                                  </w:divBdr>
                                                  <w:divsChild>
                                                    <w:div w:id="15624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4829">
                                              <w:marLeft w:val="0"/>
                                              <w:marRight w:val="0"/>
                                              <w:marTop w:val="0"/>
                                              <w:marBottom w:val="0"/>
                                              <w:divBdr>
                                                <w:top w:val="none" w:sz="0" w:space="0" w:color="auto"/>
                                                <w:left w:val="none" w:sz="0" w:space="0" w:color="auto"/>
                                                <w:bottom w:val="none" w:sz="0" w:space="0" w:color="auto"/>
                                                <w:right w:val="none" w:sz="0" w:space="0" w:color="auto"/>
                                              </w:divBdr>
                                            </w:div>
                                            <w:div w:id="342704824">
                                              <w:marLeft w:val="0"/>
                                              <w:marRight w:val="0"/>
                                              <w:marTop w:val="0"/>
                                              <w:marBottom w:val="0"/>
                                              <w:divBdr>
                                                <w:top w:val="single" w:sz="6" w:space="8" w:color="919191"/>
                                                <w:left w:val="none" w:sz="0" w:space="0" w:color="auto"/>
                                                <w:bottom w:val="none" w:sz="0" w:space="0" w:color="auto"/>
                                                <w:right w:val="none" w:sz="0" w:space="0" w:color="auto"/>
                                              </w:divBdr>
                                              <w:divsChild>
                                                <w:div w:id="950549275">
                                                  <w:marLeft w:val="0"/>
                                                  <w:marRight w:val="0"/>
                                                  <w:marTop w:val="0"/>
                                                  <w:marBottom w:val="0"/>
                                                  <w:divBdr>
                                                    <w:top w:val="none" w:sz="0" w:space="0" w:color="auto"/>
                                                    <w:left w:val="none" w:sz="0" w:space="0" w:color="auto"/>
                                                    <w:bottom w:val="none" w:sz="0" w:space="0" w:color="auto"/>
                                                    <w:right w:val="none" w:sz="0" w:space="0" w:color="auto"/>
                                                  </w:divBdr>
                                                  <w:divsChild>
                                                    <w:div w:id="19205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927067">
                              <w:marLeft w:val="0"/>
                              <w:marRight w:val="0"/>
                              <w:marTop w:val="0"/>
                              <w:marBottom w:val="0"/>
                              <w:divBdr>
                                <w:top w:val="none" w:sz="0" w:space="0" w:color="auto"/>
                                <w:left w:val="none" w:sz="0" w:space="0" w:color="auto"/>
                                <w:bottom w:val="none" w:sz="0" w:space="0" w:color="auto"/>
                                <w:right w:val="none" w:sz="0" w:space="0" w:color="auto"/>
                              </w:divBdr>
                              <w:divsChild>
                                <w:div w:id="816842318">
                                  <w:marLeft w:val="0"/>
                                  <w:marRight w:val="0"/>
                                  <w:marTop w:val="0"/>
                                  <w:marBottom w:val="0"/>
                                  <w:divBdr>
                                    <w:top w:val="none" w:sz="0" w:space="0" w:color="auto"/>
                                    <w:left w:val="none" w:sz="0" w:space="0" w:color="auto"/>
                                    <w:bottom w:val="none" w:sz="0" w:space="0" w:color="auto"/>
                                    <w:right w:val="none" w:sz="0" w:space="0" w:color="auto"/>
                                  </w:divBdr>
                                  <w:divsChild>
                                    <w:div w:id="10611771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lika.sobey@iuc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Rebecca Brown</cp:lastModifiedBy>
  <cp:revision>1</cp:revision>
  <dcterms:created xsi:type="dcterms:W3CDTF">2016-08-12T05:52:00Z</dcterms:created>
  <dcterms:modified xsi:type="dcterms:W3CDTF">2016-08-12T05:53:00Z</dcterms:modified>
</cp:coreProperties>
</file>